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5.0" w:type="dxa"/>
        <w:jc w:val="left"/>
        <w:tblInd w:w="4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40"/>
        <w:gridCol w:w="2805"/>
        <w:gridCol w:w="4050"/>
        <w:tblGridChange w:id="0">
          <w:tblGrid>
            <w:gridCol w:w="2640"/>
            <w:gridCol w:w="2805"/>
            <w:gridCol w:w="4050"/>
          </w:tblGrid>
        </w:tblGridChange>
      </w:tblGrid>
      <w:tr>
        <w:trPr>
          <w:cantSplit w:val="0"/>
          <w:trHeight w:val="1225.95703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color="ffffff" w:space="0" w:sz="8" w:val="single"/>
                <w:left w:color="ffffff" w:space="0" w:sz="8" w:val="single"/>
                <w:bottom w:space="0" w:sz="0" w:val="nil"/>
                <w:right w:color="ffffff" w:space="0" w:sz="8" w:val="single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Montserrat" w:cs="Montserrat" w:eastAsia="Montserrat" w:hAnsi="Montserrat"/>
                <w:sz w:val="6"/>
                <w:szCs w:val="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290468</wp:posOffset>
                  </wp:positionV>
                  <wp:extent cx="2476500" cy="1147674"/>
                  <wp:effectExtent b="0" l="0" r="0" t="0"/>
                  <wp:wrapSquare wrapText="bothSides" distB="114300" distT="114300" distL="114300" distR="11430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114767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color="ffffff" w:space="0" w:sz="8" w:val="single"/>
                <w:left w:color="ffffff" w:space="0" w:sz="8" w:val="single"/>
                <w:bottom w:space="0" w:sz="0" w:val="nil"/>
                <w:right w:color="ffffff" w:space="0" w:sz="8" w:val="single"/>
                <w:between w:space="0" w:sz="0" w:val="nil"/>
              </w:pBdr>
              <w:shd w:fill="auto" w:val="clear"/>
              <w:tabs>
                <w:tab w:val="left" w:leader="none" w:pos="2790"/>
              </w:tabs>
              <w:spacing w:after="0" w:before="0" w:line="360" w:lineRule="auto"/>
              <w:ind w:right="0"/>
              <w:rPr>
                <w:rFonts w:ascii="Montserrat" w:cs="Montserrat" w:eastAsia="Montserrat" w:hAnsi="Montserrat"/>
                <w:sz w:val="26"/>
                <w:szCs w:val="2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6"/>
                <w:szCs w:val="26"/>
                <w:rtl w:val="0"/>
              </w:rPr>
              <w:t xml:space="preserve">                                                                                 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color="ffffff" w:space="0" w:sz="8" w:val="single"/>
                <w:left w:color="ffffff" w:space="0" w:sz="8" w:val="single"/>
                <w:bottom w:space="0" w:sz="0" w:val="nil"/>
                <w:right w:color="ffffff" w:space="0" w:sz="8" w:val="single"/>
                <w:between w:space="0" w:sz="0" w:val="nil"/>
              </w:pBdr>
              <w:shd w:fill="auto" w:val="clear"/>
              <w:tabs>
                <w:tab w:val="left" w:leader="none" w:pos="2790"/>
              </w:tabs>
              <w:spacing w:after="0" w:before="0" w:line="360" w:lineRule="auto"/>
              <w:ind w:right="0"/>
              <w:rPr>
                <w:rFonts w:ascii="Montserrat" w:cs="Montserrat" w:eastAsia="Montserrat" w:hAnsi="Montserrat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color="ffffff" w:space="0" w:sz="8" w:val="single"/>
                <w:left w:color="ffffff" w:space="0" w:sz="8" w:val="single"/>
                <w:bottom w:space="0" w:sz="0" w:val="nil"/>
                <w:right w:color="ffffff" w:space="0" w:sz="8" w:val="single"/>
                <w:between w:space="0" w:sz="0" w:val="nil"/>
              </w:pBdr>
              <w:shd w:fill="auto" w:val="clear"/>
              <w:tabs>
                <w:tab w:val="left" w:leader="none" w:pos="2790"/>
              </w:tabs>
              <w:spacing w:after="0" w:before="0" w:line="360" w:lineRule="auto"/>
              <w:ind w:right="0"/>
              <w:rPr>
                <w:rFonts w:ascii="Montserrat" w:cs="Montserrat" w:eastAsia="Montserrat" w:hAnsi="Montserrat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color="ffffff" w:space="0" w:sz="8" w:val="single"/>
                <w:left w:color="ffffff" w:space="0" w:sz="8" w:val="single"/>
                <w:bottom w:space="0" w:sz="0" w:val="nil"/>
                <w:right w:color="ffffff" w:space="0" w:sz="8" w:val="single"/>
                <w:between w:space="0" w:sz="0" w:val="nil"/>
              </w:pBdr>
              <w:shd w:fill="auto" w:val="clear"/>
              <w:tabs>
                <w:tab w:val="left" w:leader="none" w:pos="2790"/>
              </w:tabs>
              <w:spacing w:after="0" w:before="0" w:line="360" w:lineRule="auto"/>
              <w:ind w:right="0"/>
              <w:rPr>
                <w:rFonts w:ascii="Montserrat" w:cs="Montserrat" w:eastAsia="Montserrat" w:hAnsi="Montserrat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color="ffffff" w:space="0" w:sz="8" w:val="single"/>
                <w:left w:color="ffffff" w:space="0" w:sz="8" w:val="single"/>
                <w:bottom w:space="0" w:sz="0" w:val="nil"/>
                <w:right w:color="ffffff" w:space="0" w:sz="8" w:val="single"/>
                <w:between w:space="0" w:sz="0" w:val="nil"/>
              </w:pBdr>
              <w:shd w:fill="auto" w:val="clear"/>
              <w:tabs>
                <w:tab w:val="left" w:leader="none" w:pos="2790"/>
              </w:tabs>
              <w:spacing w:after="0" w:before="0" w:line="360" w:lineRule="auto"/>
              <w:ind w:right="0"/>
              <w:rPr>
                <w:rFonts w:ascii="Montserrat" w:cs="Montserrat" w:eastAsia="Montserrat" w:hAnsi="Montserrat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color="ffffff" w:space="0" w:sz="8" w:val="single"/>
                <w:left w:color="ffffff" w:space="0" w:sz="8" w:val="single"/>
                <w:bottom w:space="0" w:sz="0" w:val="nil"/>
                <w:right w:color="ffffff" w:space="0" w:sz="8" w:val="single"/>
                <w:between w:space="0" w:sz="0" w:val="nil"/>
              </w:pBdr>
              <w:shd w:fill="auto" w:val="clear"/>
              <w:tabs>
                <w:tab w:val="left" w:leader="none" w:pos="2790"/>
              </w:tabs>
              <w:spacing w:after="0" w:before="0" w:line="360" w:lineRule="auto"/>
              <w:ind w:right="0"/>
              <w:rPr>
                <w:rFonts w:ascii="Montserrat" w:cs="Montserrat" w:eastAsia="Montserrat" w:hAnsi="Montserrat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6"/>
                <w:szCs w:val="26"/>
                <w:rtl w:val="0"/>
              </w:rPr>
              <w:t xml:space="preserve">Date -  2/20/25 @ 7pm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color="ffffff" w:space="0" w:sz="8" w:val="single"/>
                <w:left w:color="ffffff" w:space="0" w:sz="8" w:val="single"/>
                <w:bottom w:space="0" w:sz="0" w:val="nil"/>
                <w:right w:color="ffffff" w:space="0" w:sz="8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6"/>
                <w:szCs w:val="26"/>
                <w:rtl w:val="0"/>
              </w:rPr>
              <w:t xml:space="preserve">Location - Zoom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pBdr>
                <w:top w:color="ffffff" w:space="0" w:sz="8" w:val="single"/>
                <w:left w:color="ffffff" w:space="0" w:sz="8" w:val="single"/>
                <w:right w:color="ffffff" w:space="0" w:sz="8" w:val="single"/>
              </w:pBdr>
              <w:spacing w:line="276" w:lineRule="auto"/>
              <w:ind w:right="-15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6"/>
                <w:szCs w:val="26"/>
                <w:rtl w:val="0"/>
              </w:rPr>
              <w:t xml:space="preserve">Attendance: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numPr>
                <w:ilvl w:val="0"/>
                <w:numId w:val="3"/>
              </w:numPr>
              <w:pBdr>
                <w:top w:color="ffffff" w:space="0" w:sz="8" w:val="single"/>
                <w:left w:color="ffffff" w:space="0" w:sz="8" w:val="single"/>
                <w:right w:color="ffffff" w:space="0" w:sz="8" w:val="single"/>
              </w:pBdr>
              <w:spacing w:line="276" w:lineRule="auto"/>
              <w:ind w:left="720" w:right="-15" w:hanging="360"/>
              <w:rPr>
                <w:rFonts w:ascii="Montserrat" w:cs="Montserrat" w:eastAsia="Montserrat" w:hAnsi="Montserrat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Present-Kristin Wallin - 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President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numPr>
                <w:ilvl w:val="0"/>
                <w:numId w:val="3"/>
              </w:numPr>
              <w:pBdr>
                <w:top w:color="ffffff" w:space="0" w:sz="8" w:val="single"/>
                <w:left w:color="ffffff" w:space="0" w:sz="8" w:val="single"/>
                <w:right w:color="ffffff" w:space="0" w:sz="8" w:val="single"/>
              </w:pBdr>
              <w:spacing w:line="276" w:lineRule="auto"/>
              <w:ind w:left="720" w:right="-15" w:hanging="360"/>
              <w:rPr>
                <w:rFonts w:ascii="Montserrat" w:cs="Montserrat" w:eastAsia="Montserrat" w:hAnsi="Montserrat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Present-Melissa Hagberg - V.P.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numPr>
                <w:ilvl w:val="0"/>
                <w:numId w:val="3"/>
              </w:numPr>
              <w:pBdr>
                <w:top w:color="ffffff" w:space="0" w:sz="8" w:val="single"/>
                <w:left w:color="ffffff" w:space="0" w:sz="8" w:val="single"/>
                <w:right w:color="ffffff" w:space="0" w:sz="8" w:val="single"/>
              </w:pBdr>
              <w:spacing w:line="276" w:lineRule="auto"/>
              <w:ind w:left="720" w:right="-15" w:hanging="360"/>
              <w:rPr>
                <w:rFonts w:ascii="Montserrat" w:cs="Montserrat" w:eastAsia="Montserrat" w:hAnsi="Montserrat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Present-Jessie Aune- Treasurer 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numPr>
                <w:ilvl w:val="0"/>
                <w:numId w:val="3"/>
              </w:numPr>
              <w:pBdr>
                <w:top w:color="ffffff" w:space="0" w:sz="8" w:val="single"/>
                <w:left w:color="ffffff" w:space="0" w:sz="8" w:val="single"/>
                <w:right w:color="ffffff" w:space="0" w:sz="8" w:val="single"/>
              </w:pBdr>
              <w:spacing w:line="276" w:lineRule="auto"/>
              <w:ind w:left="720" w:right="-15" w:hanging="360"/>
              <w:rPr>
                <w:rFonts w:ascii="Montserrat" w:cs="Montserrat" w:eastAsia="Montserrat" w:hAnsi="Montserrat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present-Whitney Aune - Secretary- 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numPr>
                <w:ilvl w:val="0"/>
                <w:numId w:val="3"/>
              </w:numPr>
              <w:pBdr>
                <w:top w:color="ffffff" w:space="0" w:sz="8" w:val="single"/>
                <w:left w:color="ffffff" w:space="0" w:sz="8" w:val="single"/>
                <w:right w:color="ffffff" w:space="0" w:sz="8" w:val="single"/>
              </w:pBdr>
              <w:spacing w:line="276" w:lineRule="auto"/>
              <w:ind w:left="720" w:right="-15" w:hanging="360"/>
              <w:rPr>
                <w:rFonts w:ascii="Montserrat" w:cs="Montserrat" w:eastAsia="Montserrat" w:hAnsi="Montserrat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Present-Kirsten McKee - Board Member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3"/>
              </w:numPr>
              <w:pBdr>
                <w:top w:color="ffffff" w:space="0" w:sz="8" w:val="single"/>
                <w:left w:color="ffffff" w:space="0" w:sz="8" w:val="single"/>
                <w:right w:color="ffffff" w:space="0" w:sz="8" w:val="single"/>
              </w:pBdr>
              <w:ind w:left="720" w:right="-15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Present-Mariah Hines - Gamb. Mgr - Board Member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3"/>
              </w:numPr>
              <w:pBdr>
                <w:top w:color="ffffff" w:space="0" w:sz="8" w:val="single"/>
                <w:left w:color="ffffff" w:space="0" w:sz="8" w:val="single"/>
                <w:right w:color="ffffff" w:space="0" w:sz="8" w:val="single"/>
              </w:pBdr>
              <w:ind w:left="720" w:right="-15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Present-Jordan Aune - Board Member 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3"/>
              </w:numPr>
              <w:pBdr>
                <w:top w:color="ffffff" w:space="0" w:sz="8" w:val="single"/>
                <w:left w:color="ffffff" w:space="0" w:sz="8" w:val="single"/>
                <w:right w:color="ffffff" w:space="0" w:sz="8" w:val="single"/>
              </w:pBdr>
              <w:ind w:left="720" w:right="-15" w:hanging="360"/>
              <w:rPr>
                <w:rFonts w:ascii="Montserrat" w:cs="Montserrat" w:eastAsia="Montserrat" w:hAnsi="Montserrat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Present- Keagan Hines - Board Member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3"/>
              </w:numPr>
              <w:pBdr>
                <w:top w:color="ffffff" w:space="0" w:sz="8" w:val="single"/>
                <w:left w:color="ffffff" w:space="0" w:sz="8" w:val="single"/>
                <w:right w:color="ffffff" w:space="0" w:sz="8" w:val="single"/>
              </w:pBdr>
              <w:ind w:left="720" w:right="-15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Present-Mackenzie Erickson - Board Member/Public Relations/Social Media Director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3"/>
              </w:numPr>
              <w:pBdr>
                <w:top w:color="ffffff" w:space="0" w:sz="8" w:val="single"/>
                <w:left w:color="ffffff" w:space="0" w:sz="8" w:val="single"/>
                <w:right w:color="ffffff" w:space="0" w:sz="8" w:val="single"/>
              </w:pBdr>
              <w:ind w:left="720" w:right="-15" w:hanging="360"/>
              <w:rPr>
                <w:rFonts w:ascii="Montserrat" w:cs="Montserrat" w:eastAsia="Montserrat" w:hAnsi="Montserrat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Present for last half 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Jenny Aune - Volunteer Chair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pBdr>
                <w:top w:color="ffffff" w:space="0" w:sz="8" w:val="single"/>
                <w:left w:color="ffffff" w:space="0" w:sz="8" w:val="single"/>
                <w:right w:color="ffffff" w:space="0" w:sz="8" w:val="single"/>
              </w:pBdr>
              <w:spacing w:line="276" w:lineRule="auto"/>
              <w:ind w:left="0" w:right="-15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pBdr>
                <w:top w:color="ffffff" w:space="0" w:sz="8" w:val="single"/>
                <w:left w:color="ffffff" w:space="0" w:sz="8" w:val="single"/>
                <w:right w:color="ffffff" w:space="0" w:sz="8" w:val="single"/>
              </w:pBdr>
              <w:spacing w:line="276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 - Addt’l Attendees:</w:t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pBdr>
                <w:top w:color="ffffff" w:space="0" w:sz="8" w:val="single"/>
                <w:left w:color="ffffff" w:space="0" w:sz="8" w:val="single"/>
                <w:right w:color="ffffff" w:space="0" w:sz="8" w:val="single"/>
              </w:pBdr>
              <w:spacing w:line="276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Angie Wallin</w:t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pBdr>
                <w:top w:color="ffffff" w:space="0" w:sz="8" w:val="single"/>
                <w:left w:color="ffffff" w:space="0" w:sz="8" w:val="single"/>
                <w:right w:color="ffffff" w:space="0" w:sz="8" w:val="single"/>
              </w:pBdr>
              <w:spacing w:line="276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Marie Wallin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Monthly Business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Approval of Previous Meeting’s Minutes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hyperlink r:id="rId7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u w:val="single"/>
                  <w:rtl w:val="0"/>
                </w:rPr>
                <w:t xml:space="preserve">January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Motion: Jessie A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2nd Motion: Whitney A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Treasurer Report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hyperlink r:id="rId8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u w:val="single"/>
                  <w:rtl w:val="0"/>
                </w:rPr>
                <w:t xml:space="preserve">2024-2025 Coaching Log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Budget: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hyperlink r:id="rId9">
              <w:r w:rsidDel="00000000" w:rsidR="00000000" w:rsidRPr="00000000">
                <w:rPr>
                  <w:rFonts w:ascii="Montserrat" w:cs="Montserrat" w:eastAsia="Montserrat" w:hAnsi="Montserrat"/>
                  <w:color w:val="0000ee"/>
                  <w:u w:val="single"/>
                  <w:rtl w:val="0"/>
                </w:rPr>
                <w:t xml:space="preserve">BreezySheets 7-1-24 to 6-30-25.xlsx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Sports Engine Payments: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hyperlink r:id="rId10">
              <w:r w:rsidDel="00000000" w:rsidR="00000000" w:rsidRPr="00000000">
                <w:rPr>
                  <w:rFonts w:ascii="Montserrat" w:cs="Montserrat" w:eastAsia="Montserrat" w:hAnsi="Montserrat"/>
                  <w:color w:val="0000ee"/>
                  <w:u w:val="single"/>
                  <w:rtl w:val="0"/>
                </w:rPr>
                <w:t xml:space="preserve">SEPayments 24-25.xlsx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General Balance : $32,097.92 as of 2/20/2025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Corrected Balance to $32,097.95 on 2/21/25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Pending Deposit:  None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Coaching Log Payroll:   To be discussed further down.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Coaching credit to skater accounts: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April - 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Maren -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Emma -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Jordan??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Monthly Deductions: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Amazon Music: Last was on 1/22/25 for $11.80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Zoom: $13.73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Yearly Deductions: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Square Domain Name: $19.95+tax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u w:val="single"/>
                <w:rtl w:val="0"/>
              </w:rPr>
              <w:t xml:space="preserve">Reimbursement Forms: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Change Jessie Aune’s Reimbursement from Jan 2025 to credit on Isabella Aune’s Acct.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hyperlink r:id="rId11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u w:val="single"/>
                  <w:rtl w:val="0"/>
                </w:rPr>
                <w:t xml:space="preserve">Background Check Reimbursement - Whitney Aune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–To go on Isabella’s Acct.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  <w:u w:val="singl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u w:val="single"/>
                <w:rtl w:val="0"/>
              </w:rPr>
              <w:t xml:space="preserve">Invoices to pay: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ccount to Pay: 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Motion: Mackenzie Erickson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Second: Kristin Wallin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Skater Account Report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highlight w:val="white"/>
                <w:rtl w:val="0"/>
              </w:rPr>
              <w:t xml:space="preserve">Reimbursement request from Missy Ostrowski for unused walk-on ice time and spring show fee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highlight w:val="white"/>
                <w:rtl w:val="0"/>
              </w:rPr>
              <w:t xml:space="preserve">Refund difference of $60 for spring show fee and non refundable costume fee ($32.98)  to be credited to skater account upon skaters return-if skater does not return by 04-30-25 credit is forfeited after this determined date.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highlight w:val="white"/>
                <w:rtl w:val="0"/>
              </w:rPr>
              <w:t xml:space="preserve">Difference of cost $27.02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highlight w:val="white"/>
                <w:rtl w:val="0"/>
              </w:rPr>
              <w:t xml:space="preserve">Walk-on fee non-refundable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highlight w:val="white"/>
                <w:rtl w:val="0"/>
              </w:rPr>
              <w:t xml:space="preserve">Motion: Mariah Hines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highlight w:val="white"/>
                <w:rtl w:val="0"/>
              </w:rPr>
              <w:t xml:space="preserve">2nd Motion: Jordan Aune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Gambling Report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highlight w:val="white"/>
                <w:rtl w:val="0"/>
              </w:rPr>
              <w:t xml:space="preserve">Gambling Manager: 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highlight w:val="white"/>
                <w:rtl w:val="0"/>
              </w:rPr>
              <w:t xml:space="preserve">Mariah Hines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1155cc"/>
                <w:highlight w:val="white"/>
                <w:u w:val="single"/>
              </w:rPr>
            </w:pPr>
            <w:r w:rsidDel="00000000" w:rsidR="00000000" w:rsidRPr="00000000">
              <w:fldChar w:fldCharType="begin"/>
              <w:instrText xml:space="preserve"> HYPERLINK "https://mail.google.com/mail/u/0?ui=2&amp;ik=b8da447690&amp;attid=0.1&amp;permmsgid=msg-f:1756650962528837689&amp;th=1860e0be47e12039&amp;view=att&amp;disp=inline"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1155cc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1155cc"/>
                <w:highlight w:val="white"/>
                <w:u w:val="singl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1155cc"/>
                <w:highlight w:val="white"/>
                <w:u w:val="single"/>
              </w:rPr>
              <w:drawing>
                <wp:inline distB="114300" distT="114300" distL="114300" distR="114300">
                  <wp:extent cx="9525" cy="9525"/>
                  <wp:effectExtent b="0" l="0" r="0" t="0"/>
                  <wp:docPr id="1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1155cc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highlight w:val="white"/>
                <w:rtl w:val="0"/>
              </w:rPr>
              <w:t xml:space="preserve">End of January Balance: $9,862.44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highlight w:val="white"/>
                <w:u w:val="none"/>
              </w:rPr>
            </w:pPr>
            <w:hyperlink r:id="rId13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highlight w:val="white"/>
                  <w:u w:val="single"/>
                  <w:rtl w:val="0"/>
                </w:rPr>
                <w:t xml:space="preserve">Check Register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highlight w:val="white"/>
                <w:rtl w:val="0"/>
              </w:rPr>
              <w:t xml:space="preserve">Current balance: $6,169.94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left="0" w:firstLine="0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highlight w:val="white"/>
                <w:rtl w:val="0"/>
              </w:rPr>
              <w:t xml:space="preserve">Monthly Deductions:  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ind w:left="0" w:firstLine="0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highlight w:val="white"/>
                <w:rtl w:val="0"/>
              </w:rPr>
              <w:t xml:space="preserve">$ - Storage Fees 130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left="0" w:firstLine="0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highlight w:val="white"/>
                <w:rtl w:val="0"/>
              </w:rPr>
              <w:t xml:space="preserve">$ - CGME 90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ind w:left="0" w:firstLine="0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highlight w:val="white"/>
                <w:rtl w:val="0"/>
              </w:rPr>
              <w:t xml:space="preserve">$ - Payroll - This gets paid back each month to general fund 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ind w:left="0" w:firstLine="0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highlight w:val="white"/>
                <w:rtl w:val="0"/>
              </w:rPr>
              <w:t xml:space="preserve">$ - Payroll Taxes - This gets paid back each month to general fund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ind w:left="720" w:firstLine="0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highlight w:val="white"/>
                <w:rtl w:val="0"/>
              </w:rPr>
              <w:t xml:space="preserve">Raffles made how much: $1104 after meat cost $ 704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highlight w:val="white"/>
                <w:rtl w:val="0"/>
              </w:rPr>
              <w:t xml:space="preserve">Pull Tabs made how much : $1812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rPr>
                <w:rFonts w:ascii="Montserrat" w:cs="Montserrat" w:eastAsia="Montserrat" w:hAnsi="Montserrat"/>
                <w:u w:val="none"/>
              </w:rPr>
            </w:pPr>
            <w:hyperlink r:id="rId14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u w:val="single"/>
                  <w:rtl w:val="0"/>
                </w:rPr>
                <w:t xml:space="preserve">LG1004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Motion: Whitney Aune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2nd: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Melissa Hagberg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hyperlink r:id="rId15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u w:val="single"/>
                  <w:rtl w:val="0"/>
                </w:rPr>
                <w:t xml:space="preserve">Ice Bill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Ice Bill for January: $5,300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This includes the $125.00 a month Locker room rental.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Send payment to: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Breezy Point Resort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Attn: Kirsten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9252 Breezy Point Drive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Breezy Point, MN  56472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Account to Pay Invoice: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General account-BillPay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Motion: Whitney Aune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2nd: Mackenzie Erickson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Ice Schedule/ Changes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Decision Needed on March/April Ice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Would like to add a spins class to basic 6 and up for skaters and adult class to continue.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Motion: Kirstin Mckee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2nd Motion: Keagan Hines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Volunteering Report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Jenny Aune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Relying on the same families-will re group to see if we can get more volunteers. Difficulty during hockey season as some parents have kids in both sports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Fundraising/ Donations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Dairy Queen Fundraising Night - February 11th 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Payment of $446.77 being mailed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Brainerd Jaycees - Fishing extravaganza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Magnum Research-Will due do in spring: March -May 2/Spoke with Jobi and was told to email him. I have not gotten a response back from him yet Did inquire about having two items -Melissa 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Drawing was May 18th during the Anniversary for Snarky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Crow Wing Power $500 Donation Given Check Deposited this month will send Thank you Do we use that as a Sponsorship towards the Show? 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Minnesota Institute of Art Donation of $80 Tickets received for the Silent Auction Given to Charlotte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Social Media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Mackenzie Erickson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FB/Instagram- 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-All meat raffles have been added through June 2025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Family Skate Dates - Feb 16th, and March 23rd- posted to community backpack, community bulletin board, electronic sign in Pequot and community FB page. Housed as events under BPFSC page. 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3.18" w:hRule="atLeast"/>
          <w:tblHeader w:val="0"/>
        </w:trPr>
        <w:tc>
          <w:tcPr>
            <w:gridSpan w:val="3"/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Old Business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Review Onboarding Folder–transparency with fees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hyperlink r:id="rId16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u w:val="single"/>
                  <w:rtl w:val="0"/>
                </w:rPr>
                <w:t xml:space="preserve">Parent Onboarding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ALL on Sports Engine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Update in June for 2025-2026 Season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Club Positions - Application Needed, LtS Instructor, Junior Coach, Intern, Assistant Instructors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hyperlink r:id="rId17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u w:val="single"/>
                  <w:rtl w:val="0"/>
                </w:rPr>
                <w:t xml:space="preserve">Coaches &amp; Instructors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hyperlink r:id="rId18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u w:val="single"/>
                  <w:rtl w:val="0"/>
                </w:rPr>
                <w:t xml:space="preserve">BPFSC Coach Application (Responses)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hyperlink r:id="rId19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u w:val="single"/>
                  <w:rtl w:val="0"/>
                </w:rPr>
                <w:t xml:space="preserve">BPSS Asst Application (Responses)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Current Coaches: 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Kristin Wallin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Marie Wallin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Mackenzie Erickson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Associate Coaches: 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Dawn Anderson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Current Junior Coaches: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April Ressegger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Maren Wallin 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Lts Instructor: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Jordan Aune - On Medical Leave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Intern:  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Assistant Instructors: 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Kennedy McCafferty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Lacey Borders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Emma Hagberg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hyperlink r:id="rId20">
              <w:r w:rsidDel="00000000" w:rsidR="00000000" w:rsidRPr="00000000">
                <w:rPr>
                  <w:rFonts w:ascii="Montserrat" w:cs="Montserrat" w:eastAsia="Montserrat" w:hAnsi="Montserrat"/>
                  <w:color w:val="0000ee"/>
                  <w:u w:val="single"/>
                  <w:rtl w:val="0"/>
                </w:rPr>
                <w:t xml:space="preserve">Final Coaching Rate of Pay.docx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hyperlink r:id="rId21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u w:val="single"/>
                  <w:rtl w:val="0"/>
                </w:rPr>
                <w:t xml:space="preserve">Pay Rate Update Discussion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Roll Call Vote:  6 yay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Mackenzie Erickson refrain from vote-coach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Kristin Wallin refrains from vote- coach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Kirstin Mckee absent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Coach/Instructor Training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Update on Junior Coaches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1f1f1f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1f1f1f"/>
                <w:highlight w:val="white"/>
                <w:rtl w:val="0"/>
              </w:rPr>
              <w:t xml:space="preserve">MN Sales Tax Exemption Status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hd w:fill="ffffff" w:val="clear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Charlotte has submitted the paperwork to the state of Minnesota for the club to become sales tax exempt.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1f1f1f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1f1f1f"/>
                <w:highlight w:val="white"/>
                <w:rtl w:val="0"/>
              </w:rPr>
              <w:t xml:space="preserve">Club Bylaws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1f1f1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1f1f1f"/>
                <w:highlight w:val="white"/>
              </w:rPr>
            </w:pPr>
            <w:hyperlink r:id="rId22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highlight w:val="white"/>
                  <w:u w:val="single"/>
                  <w:rtl w:val="0"/>
                </w:rPr>
                <w:t xml:space="preserve">2024 - 9 BPFSC Bylaws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hd w:fill="ffffff" w:val="clear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Review and discussion of changes needed.  This will be ongoing, given that the final decision can not be voted on until Annual Membership meeting, normally in June.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1f1f1f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1f1f1f"/>
                <w:highlight w:val="white"/>
                <w:rtl w:val="0"/>
              </w:rPr>
              <w:t xml:space="preserve">Board member Responsibilities 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1f1f1f"/>
                <w:highlight w:val="white"/>
              </w:rPr>
            </w:pPr>
            <w:hyperlink r:id="rId23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highlight w:val="white"/>
                  <w:u w:val="single"/>
                  <w:rtl w:val="0"/>
                </w:rPr>
                <w:t xml:space="preserve">BPFSC Board Member Responsibilities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hd w:fill="ffffff" w:val="clear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Review and update as needed, will be a living document</w:t>
            </w:r>
          </w:p>
          <w:p w:rsidR="00000000" w:rsidDel="00000000" w:rsidP="00000000" w:rsidRDefault="00000000" w:rsidRPr="00000000" w14:paraId="000000E9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Will Review at Annual Meeting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New Business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1f1f1f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1f1f1f"/>
                <w:highlight w:val="white"/>
                <w:rtl w:val="0"/>
              </w:rPr>
              <w:t xml:space="preserve">Advertisement Donation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hd w:fill="ffffff" w:val="clear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Suggest a free ad for MN Hockey Camps in the Show Program as a thank you for allowing the use of their space and equipment for training our skaters. Free half page ad</w:t>
            </w:r>
          </w:p>
          <w:p w:rsidR="00000000" w:rsidDel="00000000" w:rsidP="00000000" w:rsidRDefault="00000000" w:rsidRPr="00000000" w14:paraId="000000F0">
            <w:pPr>
              <w:widowControl w:val="0"/>
              <w:shd w:fill="ffffff" w:val="clear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shd w:fill="ffffff" w:val="clear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Motion: Mackenzie Erickson</w:t>
            </w:r>
          </w:p>
          <w:p w:rsidR="00000000" w:rsidDel="00000000" w:rsidP="00000000" w:rsidRDefault="00000000" w:rsidRPr="00000000" w14:paraId="000000F2">
            <w:pPr>
              <w:widowControl w:val="0"/>
              <w:shd w:fill="ffffff" w:val="clear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Second: Melissa Hagberg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1f1f1f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1f1f1f"/>
                <w:highlight w:val="white"/>
                <w:rtl w:val="0"/>
              </w:rPr>
              <w:t xml:space="preserve">Club Fun Events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hd w:fill="ffffff" w:val="clear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Vacationland Spring Show - February 28th</w:t>
            </w:r>
          </w:p>
          <w:p w:rsidR="00000000" w:rsidDel="00000000" w:rsidP="00000000" w:rsidRDefault="00000000" w:rsidRPr="00000000" w14:paraId="000000F6">
            <w:pPr>
              <w:widowControl w:val="0"/>
              <w:shd w:fill="ffffff" w:val="clear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Families meet at Rafferty’s Pizza prior to the show, which begins at 6:30 pm.</w:t>
            </w:r>
          </w:p>
          <w:p w:rsidR="00000000" w:rsidDel="00000000" w:rsidP="00000000" w:rsidRDefault="00000000" w:rsidRPr="00000000" w14:paraId="000000F7">
            <w:pPr>
              <w:widowControl w:val="0"/>
              <w:shd w:fill="ffffff" w:val="clear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Families purchase their own tickets from Angie Wallin, or other skating families.</w:t>
            </w:r>
          </w:p>
          <w:p w:rsidR="00000000" w:rsidDel="00000000" w:rsidP="00000000" w:rsidRDefault="00000000" w:rsidRPr="00000000" w14:paraId="000000F8">
            <w:pPr>
              <w:widowControl w:val="0"/>
              <w:shd w:fill="ffffff" w:val="clear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Families also purchase their own food.</w:t>
            </w:r>
          </w:p>
          <w:p w:rsidR="00000000" w:rsidDel="00000000" w:rsidP="00000000" w:rsidRDefault="00000000" w:rsidRPr="00000000" w14:paraId="000000F9">
            <w:pPr>
              <w:widowControl w:val="0"/>
              <w:shd w:fill="ffffff" w:val="clear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shd w:fill="ffffff" w:val="clear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Stars on Ice - May 21st</w:t>
            </w:r>
          </w:p>
          <w:p w:rsidR="00000000" w:rsidDel="00000000" w:rsidP="00000000" w:rsidRDefault="00000000" w:rsidRPr="00000000" w14:paraId="000000FB">
            <w:pPr>
              <w:widowControl w:val="0"/>
              <w:shd w:fill="ffffff" w:val="clear"/>
              <w:spacing w:line="240" w:lineRule="auto"/>
              <w:rPr>
                <w:rFonts w:ascii="Montserrat" w:cs="Montserrat" w:eastAsia="Montserrat" w:hAnsi="Montserrat"/>
              </w:rPr>
            </w:pPr>
            <w:hyperlink r:id="rId24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u w:val="single"/>
                  <w:rtl w:val="0"/>
                </w:rPr>
                <w:t xml:space="preserve">Responses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0"/>
              <w:shd w:fill="ffffff" w:val="clear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Club will pay $25.00 towards admission for club skaters</w:t>
            </w:r>
          </w:p>
          <w:p w:rsidR="00000000" w:rsidDel="00000000" w:rsidP="00000000" w:rsidRDefault="00000000" w:rsidRPr="00000000" w14:paraId="000000FD">
            <w:pPr>
              <w:widowControl w:val="0"/>
              <w:shd w:fill="ffffff" w:val="clear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Non refundable once purchased.</w:t>
            </w:r>
          </w:p>
          <w:p w:rsidR="00000000" w:rsidDel="00000000" w:rsidP="00000000" w:rsidRDefault="00000000" w:rsidRPr="00000000" w14:paraId="000000FE">
            <w:pPr>
              <w:widowControl w:val="0"/>
              <w:shd w:fill="ffffff" w:val="clear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Group tickets an option will send invoice to club members and have a deadline for ticket request for march 1st as deadline</w:t>
            </w:r>
          </w:p>
          <w:p w:rsidR="00000000" w:rsidDel="00000000" w:rsidP="00000000" w:rsidRDefault="00000000" w:rsidRPr="00000000" w14:paraId="000000FF">
            <w:pPr>
              <w:widowControl w:val="0"/>
              <w:shd w:fill="ffffff" w:val="clear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shd w:fill="ffffff" w:val="clear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Motion:Mackenzie Erickson</w:t>
            </w:r>
          </w:p>
          <w:p w:rsidR="00000000" w:rsidDel="00000000" w:rsidP="00000000" w:rsidRDefault="00000000" w:rsidRPr="00000000" w14:paraId="00000101">
            <w:pPr>
              <w:widowControl w:val="0"/>
              <w:shd w:fill="ffffff" w:val="clear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Second:Kristin Wallin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1f1f1f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1f1f1f"/>
                <w:highlight w:val="white"/>
                <w:rtl w:val="0"/>
              </w:rPr>
              <w:t xml:space="preserve">Donation Request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hd w:fill="ffffff" w:val="clear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Victoria Litteral has requested that we donate again to the Denim &amp; Diamonds Fundraiser.</w:t>
            </w:r>
          </w:p>
          <w:p w:rsidR="00000000" w:rsidDel="00000000" w:rsidP="00000000" w:rsidRDefault="00000000" w:rsidRPr="00000000" w14:paraId="00000105">
            <w:pPr>
              <w:widowControl w:val="0"/>
              <w:shd w:fill="ffffff" w:val="clear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shd w:fill="ffffff" w:val="clear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$100 toward the Fall Learn to Skate Session</w:t>
            </w:r>
          </w:p>
          <w:p w:rsidR="00000000" w:rsidDel="00000000" w:rsidP="00000000" w:rsidRDefault="00000000" w:rsidRPr="00000000" w14:paraId="00000107">
            <w:pPr>
              <w:widowControl w:val="0"/>
              <w:shd w:fill="ffffff" w:val="clear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 Family Skate Night per family</w:t>
            </w:r>
          </w:p>
          <w:p w:rsidR="00000000" w:rsidDel="00000000" w:rsidP="00000000" w:rsidRDefault="00000000" w:rsidRPr="00000000" w14:paraId="00000108">
            <w:pPr>
              <w:widowControl w:val="0"/>
              <w:shd w:fill="ffffff" w:val="clear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shd w:fill="ffffff" w:val="clear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Motion: Mackenzie Erickson</w:t>
            </w:r>
          </w:p>
          <w:p w:rsidR="00000000" w:rsidDel="00000000" w:rsidP="00000000" w:rsidRDefault="00000000" w:rsidRPr="00000000" w14:paraId="0000010A">
            <w:pPr>
              <w:widowControl w:val="0"/>
              <w:shd w:fill="ffffff" w:val="clear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Second:Melissa Hagberg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1f1f1f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1f1f1f"/>
                <w:highlight w:val="white"/>
                <w:rtl w:val="0"/>
              </w:rPr>
              <w:t xml:space="preserve">Spring Show</w:t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1f1f1f"/>
                <w:highlight w:val="white"/>
              </w:rPr>
            </w:pPr>
            <w:hyperlink r:id="rId25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highlight w:val="white"/>
                  <w:u w:val="single"/>
                  <w:rtl w:val="0"/>
                </w:rPr>
                <w:t xml:space="preserve">Link to Folder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1f1f1f"/>
                <w:highlight w:val="white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hoto: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Mariah Hines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Using Picture Day Pro</w:t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Pictures are March 9th, beginning at 4 pm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highlight w:val="magent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Volunteer Chair -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Jenny Aune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Finalize roles needed and set up in Sports Engine</w:t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Flyers -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Anna Gilson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Have ready to distribute on Feb 23rd</w:t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Show Decor -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Anna Gilson</w:t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Lobby/Ticket Sales -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Kirsten McKee</w:t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Silent Auction -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Charlotte Borders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Costumes -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Angie Wallin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Everything has been returned that can.</w:t>
            </w:r>
          </w:p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Most Costume distribution on 3/2</w:t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Shirts- 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Jessie to update on bid</w:t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Vote needed on final design/color.</w:t>
            </w:r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rFonts w:ascii="Roboto" w:cs="Roboto" w:eastAsia="Roboto" w:hAnsi="Roboto"/>
                <w:color w:val="242424"/>
                <w:sz w:val="23"/>
                <w:szCs w:val="23"/>
                <w:highlight w:val="white"/>
              </w:rPr>
            </w:pPr>
            <w:hyperlink r:id="rId26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3"/>
                  <w:szCs w:val="23"/>
                  <w:highlight w:val="white"/>
                  <w:u w:val="single"/>
                  <w:rtl w:val="0"/>
                </w:rPr>
                <w:t xml:space="preserve">https://www.ssactivewear.com/p/bella/3001cvc</w:t>
              </w:r>
            </w:hyperlink>
            <w:r w:rsidDel="00000000" w:rsidR="00000000" w:rsidRPr="00000000">
              <w:rPr>
                <w:rFonts w:ascii="Roboto" w:cs="Roboto" w:eastAsia="Roboto" w:hAnsi="Roboto"/>
                <w:color w:val="242424"/>
                <w:sz w:val="23"/>
                <w:szCs w:val="23"/>
                <w:highlight w:val="white"/>
                <w:rtl w:val="0"/>
              </w:rPr>
              <w:t xml:space="preserve"> for colors</w:t>
            </w:r>
          </w:p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rFonts w:ascii="Roboto" w:cs="Roboto" w:eastAsia="Roboto" w:hAnsi="Roboto"/>
                <w:color w:val="242424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rFonts w:ascii="Roboto" w:cs="Roboto" w:eastAsia="Roboto" w:hAnsi="Roboto"/>
                <w:color w:val="242424"/>
                <w:sz w:val="23"/>
                <w:szCs w:val="23"/>
                <w:highlight w:val="white"/>
              </w:rPr>
            </w:pPr>
            <w:hyperlink r:id="rId27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3"/>
                  <w:szCs w:val="23"/>
                  <w:highlight w:val="white"/>
                  <w:u w:val="single"/>
                  <w:rtl w:val="0"/>
                </w:rPr>
                <w:t xml:space="preserve">Link to Logo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rFonts w:ascii="Roboto" w:cs="Roboto" w:eastAsia="Roboto" w:hAnsi="Roboto"/>
                <w:color w:val="242424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rFonts w:ascii="Roboto" w:cs="Roboto" w:eastAsia="Roboto" w:hAnsi="Roboto"/>
                <w:color w:val="242424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42424"/>
                <w:sz w:val="23"/>
                <w:szCs w:val="23"/>
                <w:highlight w:val="white"/>
                <w:rtl w:val="0"/>
              </w:rPr>
              <w:t xml:space="preserve">Hi Jessie,</w:t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ind w:left="600" w:right="600" w:firstLine="0"/>
              <w:rPr>
                <w:rFonts w:ascii="Roboto" w:cs="Roboto" w:eastAsia="Roboto" w:hAnsi="Roboto"/>
                <w:color w:val="242424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ind w:left="600" w:right="600" w:firstLine="0"/>
              <w:rPr>
                <w:rFonts w:ascii="Roboto" w:cs="Roboto" w:eastAsia="Roboto" w:hAnsi="Roboto"/>
                <w:color w:val="242424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42424"/>
                <w:sz w:val="23"/>
                <w:szCs w:val="23"/>
                <w:highlight w:val="white"/>
                <w:rtl w:val="0"/>
              </w:rPr>
              <w:t xml:space="preserve">Thank you for reaching out!  I have attached the pricing below.</w:t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ind w:left="600" w:right="600" w:firstLine="0"/>
              <w:rPr>
                <w:rFonts w:ascii="Roboto" w:cs="Roboto" w:eastAsia="Roboto" w:hAnsi="Roboto"/>
                <w:color w:val="242424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6660.000000000002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705.1764705882352"/>
              <w:gridCol w:w="953.2941176470588"/>
              <w:gridCol w:w="953.2941176470588"/>
              <w:gridCol w:w="679.0588235294117"/>
              <w:gridCol w:w="666"/>
              <w:gridCol w:w="692.1176470588236"/>
              <w:gridCol w:w="692.1176470588236"/>
              <w:gridCol w:w="692.1176470588236"/>
              <w:gridCol w:w="626.8235294117648"/>
              <w:tblGridChange w:id="0">
                <w:tblGrid>
                  <w:gridCol w:w="705.1764705882352"/>
                  <w:gridCol w:w="953.2941176470588"/>
                  <w:gridCol w:w="953.2941176470588"/>
                  <w:gridCol w:w="679.0588235294117"/>
                  <w:gridCol w:w="666"/>
                  <w:gridCol w:w="692.1176470588236"/>
                  <w:gridCol w:w="692.1176470588236"/>
                  <w:gridCol w:w="692.1176470588236"/>
                  <w:gridCol w:w="626.8235294117648"/>
                </w:tblGrid>
              </w:tblGridChange>
            </w:tblGrid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40.0" w:type="dxa"/>
                    <w:bottom w:w="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12C">
                  <w:pPr>
                    <w:widowControl w:val="0"/>
                    <w:spacing w:line="240" w:lineRule="auto"/>
                    <w:rPr>
                      <w:color w:val="242424"/>
                      <w:highlight w:val="white"/>
                    </w:rPr>
                  </w:pPr>
                  <w:r w:rsidDel="00000000" w:rsidR="00000000" w:rsidRPr="00000000">
                    <w:rPr>
                      <w:color w:val="242424"/>
                      <w:highlight w:val="white"/>
                      <w:rtl w:val="0"/>
                    </w:rPr>
                    <w:t xml:space="preserve">QTY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40.0" w:type="dxa"/>
                    <w:bottom w:w="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12D">
                  <w:pPr>
                    <w:widowControl w:val="0"/>
                    <w:spacing w:line="240" w:lineRule="auto"/>
                    <w:jc w:val="center"/>
                    <w:rPr>
                      <w:color w:val="242424"/>
                      <w:highlight w:val="white"/>
                    </w:rPr>
                  </w:pPr>
                  <w:r w:rsidDel="00000000" w:rsidR="00000000" w:rsidRPr="00000000">
                    <w:rPr>
                      <w:color w:val="242424"/>
                      <w:highlight w:val="white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40.0" w:type="dxa"/>
                    <w:bottom w:w="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12E">
                  <w:pPr>
                    <w:widowControl w:val="0"/>
                    <w:spacing w:line="240" w:lineRule="auto"/>
                    <w:jc w:val="center"/>
                    <w:rPr>
                      <w:color w:val="242424"/>
                      <w:highlight w:val="white"/>
                    </w:rPr>
                  </w:pPr>
                  <w:r w:rsidDel="00000000" w:rsidR="00000000" w:rsidRPr="00000000">
                    <w:rPr>
                      <w:color w:val="242424"/>
                      <w:highlight w:val="white"/>
                      <w:rtl w:val="0"/>
                    </w:rPr>
                    <w:t xml:space="preserve">24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40.0" w:type="dxa"/>
                    <w:bottom w:w="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12F">
                  <w:pPr>
                    <w:widowControl w:val="0"/>
                    <w:spacing w:line="240" w:lineRule="auto"/>
                    <w:jc w:val="center"/>
                    <w:rPr>
                      <w:color w:val="242424"/>
                      <w:highlight w:val="white"/>
                    </w:rPr>
                  </w:pPr>
                  <w:r w:rsidDel="00000000" w:rsidR="00000000" w:rsidRPr="00000000">
                    <w:rPr>
                      <w:color w:val="242424"/>
                      <w:highlight w:val="white"/>
                      <w:rtl w:val="0"/>
                    </w:rPr>
                    <w:t xml:space="preserve">36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40.0" w:type="dxa"/>
                    <w:bottom w:w="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130">
                  <w:pPr>
                    <w:widowControl w:val="0"/>
                    <w:spacing w:line="240" w:lineRule="auto"/>
                    <w:jc w:val="center"/>
                    <w:rPr>
                      <w:color w:val="242424"/>
                      <w:highlight w:val="white"/>
                    </w:rPr>
                  </w:pPr>
                  <w:r w:rsidDel="00000000" w:rsidR="00000000" w:rsidRPr="00000000">
                    <w:rPr>
                      <w:color w:val="242424"/>
                      <w:highlight w:val="white"/>
                      <w:rtl w:val="0"/>
                    </w:rPr>
                    <w:t xml:space="preserve">48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40.0" w:type="dxa"/>
                    <w:bottom w:w="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131">
                  <w:pPr>
                    <w:widowControl w:val="0"/>
                    <w:spacing w:line="240" w:lineRule="auto"/>
                    <w:jc w:val="center"/>
                    <w:rPr>
                      <w:color w:val="242424"/>
                      <w:highlight w:val="white"/>
                    </w:rPr>
                  </w:pPr>
                  <w:r w:rsidDel="00000000" w:rsidR="00000000" w:rsidRPr="00000000">
                    <w:rPr>
                      <w:color w:val="242424"/>
                      <w:highlight w:val="white"/>
                      <w:rtl w:val="0"/>
                    </w:rPr>
                    <w:t xml:space="preserve">72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40.0" w:type="dxa"/>
                    <w:bottom w:w="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132">
                  <w:pPr>
                    <w:widowControl w:val="0"/>
                    <w:spacing w:line="240" w:lineRule="auto"/>
                    <w:jc w:val="center"/>
                    <w:rPr>
                      <w:color w:val="242424"/>
                      <w:highlight w:val="white"/>
                    </w:rPr>
                  </w:pPr>
                  <w:r w:rsidDel="00000000" w:rsidR="00000000" w:rsidRPr="00000000">
                    <w:rPr>
                      <w:color w:val="242424"/>
                      <w:highlight w:val="white"/>
                      <w:rtl w:val="0"/>
                    </w:rPr>
                    <w:t xml:space="preserve">144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40.0" w:type="dxa"/>
                    <w:bottom w:w="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133">
                  <w:pPr>
                    <w:widowControl w:val="0"/>
                    <w:spacing w:line="240" w:lineRule="auto"/>
                    <w:jc w:val="center"/>
                    <w:rPr>
                      <w:color w:val="242424"/>
                      <w:highlight w:val="white"/>
                    </w:rPr>
                  </w:pPr>
                  <w:r w:rsidDel="00000000" w:rsidR="00000000" w:rsidRPr="00000000">
                    <w:rPr>
                      <w:color w:val="242424"/>
                      <w:highlight w:val="white"/>
                      <w:rtl w:val="0"/>
                    </w:rPr>
                    <w:t xml:space="preserve">250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40.0" w:type="dxa"/>
                    <w:bottom w:w="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134">
                  <w:pPr>
                    <w:widowControl w:val="0"/>
                    <w:spacing w:line="240" w:lineRule="auto"/>
                    <w:jc w:val="center"/>
                    <w:rPr>
                      <w:color w:val="242424"/>
                      <w:highlight w:val="white"/>
                    </w:rPr>
                  </w:pPr>
                  <w:r w:rsidDel="00000000" w:rsidR="00000000" w:rsidRPr="00000000">
                    <w:rPr>
                      <w:color w:val="242424"/>
                      <w:highlight w:val="white"/>
                      <w:rtl w:val="0"/>
                    </w:rPr>
                    <w:t xml:space="preserve">500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40.0" w:type="dxa"/>
                    <w:bottom w:w="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135">
                  <w:pPr>
                    <w:widowControl w:val="0"/>
                    <w:spacing w:line="240" w:lineRule="auto"/>
                    <w:rPr>
                      <w:color w:val="242424"/>
                      <w:highlight w:val="white"/>
                    </w:rPr>
                  </w:pPr>
                  <w:r w:rsidDel="00000000" w:rsidR="00000000" w:rsidRPr="00000000">
                    <w:rPr>
                      <w:color w:val="242424"/>
                      <w:highlight w:val="white"/>
                      <w:rtl w:val="0"/>
                    </w:rPr>
                    <w:t xml:space="preserve">Price: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40.0" w:type="dxa"/>
                    <w:bottom w:w="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136">
                  <w:pPr>
                    <w:widowControl w:val="0"/>
                    <w:spacing w:line="240" w:lineRule="auto"/>
                    <w:jc w:val="center"/>
                    <w:rPr>
                      <w:color w:val="242424"/>
                      <w:highlight w:val="white"/>
                    </w:rPr>
                  </w:pPr>
                  <w:r w:rsidDel="00000000" w:rsidR="00000000" w:rsidRPr="00000000">
                    <w:rPr>
                      <w:color w:val="242424"/>
                      <w:highlight w:val="white"/>
                      <w:rtl w:val="0"/>
                    </w:rPr>
                    <w:t xml:space="preserve">$28.75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40.0" w:type="dxa"/>
                    <w:bottom w:w="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137">
                  <w:pPr>
                    <w:widowControl w:val="0"/>
                    <w:spacing w:line="240" w:lineRule="auto"/>
                    <w:jc w:val="center"/>
                    <w:rPr>
                      <w:color w:val="242424"/>
                      <w:highlight w:val="white"/>
                    </w:rPr>
                  </w:pPr>
                  <w:r w:rsidDel="00000000" w:rsidR="00000000" w:rsidRPr="00000000">
                    <w:rPr>
                      <w:color w:val="242424"/>
                      <w:highlight w:val="white"/>
                      <w:rtl w:val="0"/>
                    </w:rPr>
                    <w:t xml:space="preserve">$20.25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40.0" w:type="dxa"/>
                    <w:bottom w:w="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138">
                  <w:pPr>
                    <w:widowControl w:val="0"/>
                    <w:spacing w:line="240" w:lineRule="auto"/>
                    <w:jc w:val="center"/>
                    <w:rPr>
                      <w:color w:val="242424"/>
                      <w:highlight w:val="white"/>
                    </w:rPr>
                  </w:pPr>
                  <w:r w:rsidDel="00000000" w:rsidR="00000000" w:rsidRPr="00000000">
                    <w:rPr>
                      <w:color w:val="242424"/>
                      <w:highlight w:val="white"/>
                      <w:rtl w:val="0"/>
                    </w:rPr>
                    <w:t xml:space="preserve">$17.00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40.0" w:type="dxa"/>
                    <w:bottom w:w="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139">
                  <w:pPr>
                    <w:widowControl w:val="0"/>
                    <w:spacing w:line="240" w:lineRule="auto"/>
                    <w:jc w:val="right"/>
                    <w:rPr>
                      <w:color w:val="242424"/>
                      <w:highlight w:val="white"/>
                    </w:rPr>
                  </w:pPr>
                  <w:r w:rsidDel="00000000" w:rsidR="00000000" w:rsidRPr="00000000">
                    <w:rPr>
                      <w:color w:val="242424"/>
                      <w:highlight w:val="white"/>
                      <w:rtl w:val="0"/>
                    </w:rPr>
                    <w:t xml:space="preserve">$15.00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40.0" w:type="dxa"/>
                    <w:bottom w:w="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13A">
                  <w:pPr>
                    <w:widowControl w:val="0"/>
                    <w:spacing w:line="240" w:lineRule="auto"/>
                    <w:jc w:val="center"/>
                    <w:rPr>
                      <w:color w:val="242424"/>
                      <w:highlight w:val="white"/>
                    </w:rPr>
                  </w:pPr>
                  <w:r w:rsidDel="00000000" w:rsidR="00000000" w:rsidRPr="00000000">
                    <w:rPr>
                      <w:color w:val="242424"/>
                      <w:highlight w:val="white"/>
                      <w:rtl w:val="0"/>
                    </w:rPr>
                    <w:t xml:space="preserve">$13.00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40.0" w:type="dxa"/>
                    <w:bottom w:w="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13B">
                  <w:pPr>
                    <w:widowControl w:val="0"/>
                    <w:spacing w:line="240" w:lineRule="auto"/>
                    <w:jc w:val="right"/>
                    <w:rPr>
                      <w:color w:val="242424"/>
                      <w:highlight w:val="white"/>
                    </w:rPr>
                  </w:pPr>
                  <w:r w:rsidDel="00000000" w:rsidR="00000000" w:rsidRPr="00000000">
                    <w:rPr>
                      <w:color w:val="242424"/>
                      <w:highlight w:val="white"/>
                      <w:rtl w:val="0"/>
                    </w:rPr>
                    <w:t xml:space="preserve">$11.25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40.0" w:type="dxa"/>
                    <w:bottom w:w="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13C">
                  <w:pPr>
                    <w:widowControl w:val="0"/>
                    <w:spacing w:line="240" w:lineRule="auto"/>
                    <w:jc w:val="center"/>
                    <w:rPr>
                      <w:color w:val="242424"/>
                      <w:highlight w:val="white"/>
                    </w:rPr>
                  </w:pPr>
                  <w:r w:rsidDel="00000000" w:rsidR="00000000" w:rsidRPr="00000000">
                    <w:rPr>
                      <w:color w:val="242424"/>
                      <w:highlight w:val="white"/>
                      <w:rtl w:val="0"/>
                    </w:rPr>
                    <w:t xml:space="preserve">$10.50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40.0" w:type="dxa"/>
                    <w:bottom w:w="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13D">
                  <w:pPr>
                    <w:widowControl w:val="0"/>
                    <w:spacing w:line="240" w:lineRule="auto"/>
                    <w:jc w:val="center"/>
                    <w:rPr>
                      <w:color w:val="242424"/>
                      <w:highlight w:val="white"/>
                    </w:rPr>
                  </w:pPr>
                  <w:r w:rsidDel="00000000" w:rsidR="00000000" w:rsidRPr="00000000">
                    <w:rPr>
                      <w:color w:val="242424"/>
                      <w:highlight w:val="white"/>
                      <w:rtl w:val="0"/>
                    </w:rPr>
                    <w:t xml:space="preserve">$9.75</w:t>
                  </w:r>
                </w:p>
              </w:tc>
            </w:tr>
          </w:tbl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ind w:left="600" w:right="600" w:firstLine="0"/>
              <w:rPr>
                <w:color w:val="2424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ind w:left="600" w:right="600" w:firstLine="0"/>
              <w:rPr>
                <w:rFonts w:ascii="Roboto" w:cs="Roboto" w:eastAsia="Roboto" w:hAnsi="Roboto"/>
                <w:color w:val="242424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42424"/>
                <w:sz w:val="23"/>
                <w:szCs w:val="23"/>
                <w:highlight w:val="white"/>
                <w:rtl w:val="0"/>
              </w:rPr>
              <w:t xml:space="preserve">There is an up charge for larger shirts, XXL $2.00, XXXL $3, XXXXL $4.</w:t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ind w:left="600" w:right="600" w:firstLine="0"/>
              <w:rPr>
                <w:rFonts w:ascii="Roboto" w:cs="Roboto" w:eastAsia="Roboto" w:hAnsi="Roboto"/>
                <w:color w:val="242424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ind w:left="600" w:right="600" w:firstLine="0"/>
              <w:rPr>
                <w:rFonts w:ascii="Roboto" w:cs="Roboto" w:eastAsia="Roboto" w:hAnsi="Roboto"/>
                <w:color w:val="242424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ind w:left="600" w:right="600" w:firstLine="0"/>
              <w:rPr>
                <w:rFonts w:ascii="Roboto" w:cs="Roboto" w:eastAsia="Roboto" w:hAnsi="Roboto"/>
                <w:color w:val="242424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42424"/>
                <w:sz w:val="23"/>
                <w:szCs w:val="23"/>
                <w:highlight w:val="white"/>
                <w:rtl w:val="0"/>
              </w:rPr>
              <w:t xml:space="preserve">I have the main logo set up as a 4 color screen print, if you take it down to 3 colors this is the pricing.</w:t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ind w:left="600" w:right="600" w:firstLine="0"/>
              <w:rPr>
                <w:rFonts w:ascii="Roboto" w:cs="Roboto" w:eastAsia="Roboto" w:hAnsi="Roboto"/>
                <w:color w:val="242424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6660.000000000002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705.1764705882352"/>
              <w:gridCol w:w="953.2941176470588"/>
              <w:gridCol w:w="953.2941176470588"/>
              <w:gridCol w:w="679.0588235294117"/>
              <w:gridCol w:w="666"/>
              <w:gridCol w:w="692.1176470588236"/>
              <w:gridCol w:w="692.1176470588236"/>
              <w:gridCol w:w="692.1176470588236"/>
              <w:gridCol w:w="626.8235294117648"/>
              <w:tblGridChange w:id="0">
                <w:tblGrid>
                  <w:gridCol w:w="705.1764705882352"/>
                  <w:gridCol w:w="953.2941176470588"/>
                  <w:gridCol w:w="953.2941176470588"/>
                  <w:gridCol w:w="679.0588235294117"/>
                  <w:gridCol w:w="666"/>
                  <w:gridCol w:w="692.1176470588236"/>
                  <w:gridCol w:w="692.1176470588236"/>
                  <w:gridCol w:w="692.1176470588236"/>
                  <w:gridCol w:w="626.8235294117648"/>
                </w:tblGrid>
              </w:tblGridChange>
            </w:tblGrid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40.0" w:type="dxa"/>
                    <w:bottom w:w="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144">
                  <w:pPr>
                    <w:widowControl w:val="0"/>
                    <w:spacing w:line="240" w:lineRule="auto"/>
                    <w:rPr>
                      <w:color w:val="242424"/>
                      <w:highlight w:val="white"/>
                    </w:rPr>
                  </w:pPr>
                  <w:r w:rsidDel="00000000" w:rsidR="00000000" w:rsidRPr="00000000">
                    <w:rPr>
                      <w:color w:val="242424"/>
                      <w:highlight w:val="white"/>
                      <w:rtl w:val="0"/>
                    </w:rPr>
                    <w:t xml:space="preserve">QTY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40.0" w:type="dxa"/>
                    <w:bottom w:w="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145">
                  <w:pPr>
                    <w:widowControl w:val="0"/>
                    <w:spacing w:line="240" w:lineRule="auto"/>
                    <w:jc w:val="center"/>
                    <w:rPr>
                      <w:color w:val="242424"/>
                      <w:highlight w:val="white"/>
                    </w:rPr>
                  </w:pPr>
                  <w:r w:rsidDel="00000000" w:rsidR="00000000" w:rsidRPr="00000000">
                    <w:rPr>
                      <w:color w:val="242424"/>
                      <w:highlight w:val="white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40.0" w:type="dxa"/>
                    <w:bottom w:w="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146">
                  <w:pPr>
                    <w:widowControl w:val="0"/>
                    <w:spacing w:line="240" w:lineRule="auto"/>
                    <w:jc w:val="center"/>
                    <w:rPr>
                      <w:color w:val="242424"/>
                      <w:highlight w:val="white"/>
                    </w:rPr>
                  </w:pPr>
                  <w:r w:rsidDel="00000000" w:rsidR="00000000" w:rsidRPr="00000000">
                    <w:rPr>
                      <w:color w:val="242424"/>
                      <w:highlight w:val="white"/>
                      <w:rtl w:val="0"/>
                    </w:rPr>
                    <w:t xml:space="preserve">24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40.0" w:type="dxa"/>
                    <w:bottom w:w="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147">
                  <w:pPr>
                    <w:widowControl w:val="0"/>
                    <w:spacing w:line="240" w:lineRule="auto"/>
                    <w:jc w:val="center"/>
                    <w:rPr>
                      <w:color w:val="242424"/>
                      <w:highlight w:val="white"/>
                    </w:rPr>
                  </w:pPr>
                  <w:r w:rsidDel="00000000" w:rsidR="00000000" w:rsidRPr="00000000">
                    <w:rPr>
                      <w:color w:val="242424"/>
                      <w:highlight w:val="white"/>
                      <w:rtl w:val="0"/>
                    </w:rPr>
                    <w:t xml:space="preserve">36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40.0" w:type="dxa"/>
                    <w:bottom w:w="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148">
                  <w:pPr>
                    <w:widowControl w:val="0"/>
                    <w:spacing w:line="240" w:lineRule="auto"/>
                    <w:jc w:val="center"/>
                    <w:rPr>
                      <w:color w:val="242424"/>
                      <w:highlight w:val="white"/>
                    </w:rPr>
                  </w:pPr>
                  <w:r w:rsidDel="00000000" w:rsidR="00000000" w:rsidRPr="00000000">
                    <w:rPr>
                      <w:color w:val="242424"/>
                      <w:highlight w:val="white"/>
                      <w:rtl w:val="0"/>
                    </w:rPr>
                    <w:t xml:space="preserve">48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40.0" w:type="dxa"/>
                    <w:bottom w:w="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149">
                  <w:pPr>
                    <w:widowControl w:val="0"/>
                    <w:spacing w:line="240" w:lineRule="auto"/>
                    <w:jc w:val="center"/>
                    <w:rPr>
                      <w:color w:val="242424"/>
                      <w:highlight w:val="white"/>
                    </w:rPr>
                  </w:pPr>
                  <w:r w:rsidDel="00000000" w:rsidR="00000000" w:rsidRPr="00000000">
                    <w:rPr>
                      <w:color w:val="242424"/>
                      <w:highlight w:val="white"/>
                      <w:rtl w:val="0"/>
                    </w:rPr>
                    <w:t xml:space="preserve">72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40.0" w:type="dxa"/>
                    <w:bottom w:w="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14A">
                  <w:pPr>
                    <w:widowControl w:val="0"/>
                    <w:spacing w:line="240" w:lineRule="auto"/>
                    <w:jc w:val="center"/>
                    <w:rPr>
                      <w:color w:val="242424"/>
                      <w:highlight w:val="white"/>
                    </w:rPr>
                  </w:pPr>
                  <w:r w:rsidDel="00000000" w:rsidR="00000000" w:rsidRPr="00000000">
                    <w:rPr>
                      <w:color w:val="242424"/>
                      <w:highlight w:val="white"/>
                      <w:rtl w:val="0"/>
                    </w:rPr>
                    <w:t xml:space="preserve">144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40.0" w:type="dxa"/>
                    <w:bottom w:w="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14B">
                  <w:pPr>
                    <w:widowControl w:val="0"/>
                    <w:spacing w:line="240" w:lineRule="auto"/>
                    <w:jc w:val="center"/>
                    <w:rPr>
                      <w:color w:val="242424"/>
                      <w:highlight w:val="white"/>
                    </w:rPr>
                  </w:pPr>
                  <w:r w:rsidDel="00000000" w:rsidR="00000000" w:rsidRPr="00000000">
                    <w:rPr>
                      <w:color w:val="242424"/>
                      <w:highlight w:val="white"/>
                      <w:rtl w:val="0"/>
                    </w:rPr>
                    <w:t xml:space="preserve">250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40.0" w:type="dxa"/>
                    <w:bottom w:w="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14C">
                  <w:pPr>
                    <w:widowControl w:val="0"/>
                    <w:spacing w:line="240" w:lineRule="auto"/>
                    <w:jc w:val="center"/>
                    <w:rPr>
                      <w:color w:val="242424"/>
                      <w:highlight w:val="white"/>
                    </w:rPr>
                  </w:pPr>
                  <w:r w:rsidDel="00000000" w:rsidR="00000000" w:rsidRPr="00000000">
                    <w:rPr>
                      <w:color w:val="242424"/>
                      <w:highlight w:val="white"/>
                      <w:rtl w:val="0"/>
                    </w:rPr>
                    <w:t xml:space="preserve">500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40.0" w:type="dxa"/>
                    <w:bottom w:w="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14D">
                  <w:pPr>
                    <w:widowControl w:val="0"/>
                    <w:spacing w:line="240" w:lineRule="auto"/>
                    <w:rPr>
                      <w:color w:val="242424"/>
                      <w:highlight w:val="white"/>
                    </w:rPr>
                  </w:pPr>
                  <w:r w:rsidDel="00000000" w:rsidR="00000000" w:rsidRPr="00000000">
                    <w:rPr>
                      <w:color w:val="242424"/>
                      <w:highlight w:val="white"/>
                      <w:rtl w:val="0"/>
                    </w:rPr>
                    <w:t xml:space="preserve">Price: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40.0" w:type="dxa"/>
                    <w:bottom w:w="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14E">
                  <w:pPr>
                    <w:widowControl w:val="0"/>
                    <w:spacing w:line="240" w:lineRule="auto"/>
                    <w:jc w:val="center"/>
                    <w:rPr>
                      <w:color w:val="242424"/>
                      <w:highlight w:val="white"/>
                    </w:rPr>
                  </w:pPr>
                  <w:r w:rsidDel="00000000" w:rsidR="00000000" w:rsidRPr="00000000">
                    <w:rPr>
                      <w:color w:val="242424"/>
                      <w:highlight w:val="white"/>
                      <w:rtl w:val="0"/>
                    </w:rPr>
                    <w:t xml:space="preserve">$26.50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40.0" w:type="dxa"/>
                    <w:bottom w:w="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14F">
                  <w:pPr>
                    <w:widowControl w:val="0"/>
                    <w:spacing w:line="240" w:lineRule="auto"/>
                    <w:jc w:val="center"/>
                    <w:rPr>
                      <w:color w:val="242424"/>
                      <w:highlight w:val="white"/>
                    </w:rPr>
                  </w:pPr>
                  <w:r w:rsidDel="00000000" w:rsidR="00000000" w:rsidRPr="00000000">
                    <w:rPr>
                      <w:color w:val="242424"/>
                      <w:highlight w:val="white"/>
                      <w:rtl w:val="0"/>
                    </w:rPr>
                    <w:t xml:space="preserve">$19.00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40.0" w:type="dxa"/>
                    <w:bottom w:w="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150">
                  <w:pPr>
                    <w:widowControl w:val="0"/>
                    <w:spacing w:line="240" w:lineRule="auto"/>
                    <w:jc w:val="center"/>
                    <w:rPr>
                      <w:color w:val="242424"/>
                      <w:highlight w:val="white"/>
                    </w:rPr>
                  </w:pPr>
                  <w:r w:rsidDel="00000000" w:rsidR="00000000" w:rsidRPr="00000000">
                    <w:rPr>
                      <w:color w:val="242424"/>
                      <w:highlight w:val="white"/>
                      <w:rtl w:val="0"/>
                    </w:rPr>
                    <w:t xml:space="preserve">$16.25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40.0" w:type="dxa"/>
                    <w:bottom w:w="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151">
                  <w:pPr>
                    <w:widowControl w:val="0"/>
                    <w:spacing w:line="240" w:lineRule="auto"/>
                    <w:jc w:val="right"/>
                    <w:rPr>
                      <w:color w:val="242424"/>
                      <w:highlight w:val="white"/>
                    </w:rPr>
                  </w:pPr>
                  <w:r w:rsidDel="00000000" w:rsidR="00000000" w:rsidRPr="00000000">
                    <w:rPr>
                      <w:color w:val="242424"/>
                      <w:highlight w:val="white"/>
                      <w:rtl w:val="0"/>
                    </w:rPr>
                    <w:t xml:space="preserve">$14.50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40.0" w:type="dxa"/>
                    <w:bottom w:w="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152">
                  <w:pPr>
                    <w:widowControl w:val="0"/>
                    <w:spacing w:line="240" w:lineRule="auto"/>
                    <w:jc w:val="center"/>
                    <w:rPr>
                      <w:color w:val="242424"/>
                      <w:highlight w:val="white"/>
                    </w:rPr>
                  </w:pPr>
                  <w:r w:rsidDel="00000000" w:rsidR="00000000" w:rsidRPr="00000000">
                    <w:rPr>
                      <w:color w:val="242424"/>
                      <w:highlight w:val="white"/>
                      <w:rtl w:val="0"/>
                    </w:rPr>
                    <w:t xml:space="preserve">$12.75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40.0" w:type="dxa"/>
                    <w:bottom w:w="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153">
                  <w:pPr>
                    <w:widowControl w:val="0"/>
                    <w:spacing w:line="240" w:lineRule="auto"/>
                    <w:jc w:val="right"/>
                    <w:rPr>
                      <w:color w:val="242424"/>
                      <w:highlight w:val="white"/>
                    </w:rPr>
                  </w:pPr>
                  <w:r w:rsidDel="00000000" w:rsidR="00000000" w:rsidRPr="00000000">
                    <w:rPr>
                      <w:color w:val="242424"/>
                      <w:highlight w:val="white"/>
                      <w:rtl w:val="0"/>
                    </w:rPr>
                    <w:t xml:space="preserve">$11.25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40.0" w:type="dxa"/>
                    <w:bottom w:w="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154">
                  <w:pPr>
                    <w:widowControl w:val="0"/>
                    <w:spacing w:line="240" w:lineRule="auto"/>
                    <w:jc w:val="center"/>
                    <w:rPr>
                      <w:color w:val="242424"/>
                      <w:highlight w:val="white"/>
                    </w:rPr>
                  </w:pPr>
                  <w:r w:rsidDel="00000000" w:rsidR="00000000" w:rsidRPr="00000000">
                    <w:rPr>
                      <w:color w:val="242424"/>
                      <w:highlight w:val="white"/>
                      <w:rtl w:val="0"/>
                    </w:rPr>
                    <w:t xml:space="preserve">$10.25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40.0" w:type="dxa"/>
                    <w:bottom w:w="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155">
                  <w:pPr>
                    <w:widowControl w:val="0"/>
                    <w:spacing w:line="240" w:lineRule="auto"/>
                    <w:jc w:val="center"/>
                    <w:rPr>
                      <w:color w:val="242424"/>
                      <w:highlight w:val="white"/>
                    </w:rPr>
                  </w:pPr>
                  <w:r w:rsidDel="00000000" w:rsidR="00000000" w:rsidRPr="00000000">
                    <w:rPr>
                      <w:color w:val="242424"/>
                      <w:highlight w:val="white"/>
                      <w:rtl w:val="0"/>
                    </w:rPr>
                    <w:t xml:space="preserve">$9.50</w:t>
                  </w:r>
                </w:p>
              </w:tc>
            </w:tr>
          </w:tbl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ind w:left="600" w:right="600" w:firstLine="0"/>
              <w:rPr>
                <w:color w:val="2424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ind w:left="600" w:right="600" w:firstLine="0"/>
              <w:rPr>
                <w:rFonts w:ascii="Roboto" w:cs="Roboto" w:eastAsia="Roboto" w:hAnsi="Roboto"/>
                <w:color w:val="242424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42424"/>
                <w:sz w:val="23"/>
                <w:szCs w:val="23"/>
                <w:highlight w:val="white"/>
                <w:rtl w:val="0"/>
              </w:rPr>
              <w:t xml:space="preserve">Thank you Jessie, please let me know what else I can help you out with.</w:t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ind w:left="600" w:right="600" w:firstLine="0"/>
              <w:rPr>
                <w:rFonts w:ascii="Roboto" w:cs="Roboto" w:eastAsia="Roboto" w:hAnsi="Roboto"/>
                <w:color w:val="242424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ind w:left="600" w:right="600" w:firstLine="0"/>
              <w:rPr>
                <w:rFonts w:ascii="Roboto" w:cs="Roboto" w:eastAsia="Roboto" w:hAnsi="Roboto"/>
                <w:color w:val="242424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42424"/>
                <w:sz w:val="23"/>
                <w:szCs w:val="23"/>
                <w:highlight w:val="white"/>
                <w:rtl w:val="0"/>
              </w:rPr>
              <w:t xml:space="preserve">Talk soon!</w:t>
            </w:r>
          </w:p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ind w:left="600" w:right="600" w:firstLine="0"/>
              <w:rPr>
                <w:rFonts w:ascii="Roboto" w:cs="Roboto" w:eastAsia="Roboto" w:hAnsi="Roboto"/>
                <w:color w:val="242424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Motion: Jessie Aune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Second: Melissa Hagberg</w:t>
            </w:r>
          </w:p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Dawn Anderson inquired about the Club getting a hotel room for our Guest Skater and also one for herself so that they do not have to drive home Friday Night and back again Saturday Morning. </w:t>
            </w:r>
          </w:p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Ask Jessi Burton if she could get a discounted rate at Breezy Point Resort? </w:t>
            </w:r>
          </w:p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Table until we have some rates</w:t>
            </w:r>
          </w:p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Jessie Aune to talk to AmericInn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Wrap Up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Upcoming tests/ competitions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June Bug - May 3 - St Paul FSC</w:t>
            </w:r>
          </w:p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rFonts w:ascii="Montserrat" w:cs="Montserrat" w:eastAsia="Montserrat" w:hAnsi="Montserrat"/>
                <w:u w:val="singl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u w:val="single"/>
                <w:rtl w:val="0"/>
              </w:rPr>
              <w:t xml:space="preserve">Central MN Compete USA Series</w:t>
            </w:r>
          </w:p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Fergus Falls - 3/1-2</w:t>
            </w:r>
          </w:p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Battle of the Blades - 3/7-8</w:t>
            </w:r>
          </w:p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Single Panel &amp; Virtual Test</w:t>
            </w:r>
          </w:p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Spring Time, TBD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Next Meeting/s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hd w:fill="ffffff" w:val="clear"/>
              <w:spacing w:line="240" w:lineRule="auto"/>
              <w:rPr>
                <w:rFonts w:ascii="Montserrat" w:cs="Montserrat" w:eastAsia="Montserrat" w:hAnsi="Montserrat"/>
                <w:color w:val="2222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22222"/>
                <w:rtl w:val="0"/>
              </w:rPr>
              <w:t xml:space="preserve">March 19 @7pm</w:t>
            </w:r>
          </w:p>
          <w:p w:rsidR="00000000" w:rsidDel="00000000" w:rsidP="00000000" w:rsidRDefault="00000000" w:rsidRPr="00000000" w14:paraId="00000172">
            <w:pPr>
              <w:widowControl w:val="0"/>
              <w:shd w:fill="ffffff" w:val="clear"/>
              <w:spacing w:line="240" w:lineRule="auto"/>
              <w:rPr>
                <w:rFonts w:ascii="Montserrat" w:cs="Montserrat" w:eastAsia="Montserrat" w:hAnsi="Montserrat"/>
                <w:color w:val="2222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22222"/>
                <w:rtl w:val="0"/>
              </w:rPr>
              <w:t xml:space="preserve">April 16 or 17 ????</w:t>
            </w:r>
          </w:p>
          <w:p w:rsidR="00000000" w:rsidDel="00000000" w:rsidP="00000000" w:rsidRDefault="00000000" w:rsidRPr="00000000" w14:paraId="00000173">
            <w:pPr>
              <w:widowControl w:val="0"/>
              <w:shd w:fill="ffffff" w:val="clear"/>
              <w:spacing w:line="240" w:lineRule="auto"/>
              <w:rPr>
                <w:rFonts w:ascii="Montserrat" w:cs="Montserrat" w:eastAsia="Montserrat" w:hAnsi="Montserrat"/>
                <w:color w:val="2222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22222"/>
                <w:rtl w:val="0"/>
              </w:rPr>
              <w:t xml:space="preserve">May 14 or 15 ????</w:t>
            </w:r>
          </w:p>
          <w:p w:rsidR="00000000" w:rsidDel="00000000" w:rsidP="00000000" w:rsidRDefault="00000000" w:rsidRPr="00000000" w14:paraId="00000174">
            <w:pPr>
              <w:widowControl w:val="0"/>
              <w:shd w:fill="ffffff" w:val="clear"/>
              <w:spacing w:line="240" w:lineRule="auto"/>
              <w:rPr>
                <w:rFonts w:ascii="Montserrat" w:cs="Montserrat" w:eastAsia="Montserrat" w:hAnsi="Montserrat"/>
                <w:color w:val="2222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22222"/>
                <w:rtl w:val="0"/>
              </w:rPr>
              <w:t xml:space="preserve">June 18 or 19 ?????  Will need to pick a day for the Annual Membership meeting/banquet as well.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Adjourn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Motion to adjourn: Whitney Aune</w:t>
            </w:r>
          </w:p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2nd:Kristin Wallin</w:t>
            </w:r>
          </w:p>
        </w:tc>
      </w:tr>
    </w:tbl>
    <w:p w:rsidR="00000000" w:rsidDel="00000000" w:rsidP="00000000" w:rsidRDefault="00000000" w:rsidRPr="00000000" w14:paraId="0000017A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36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file/d/1p34G1GvMol1rj-hAxaXHwUcvRHsaKIqq/edit?usp=docslist_api&amp;filetype=msword" TargetMode="External"/><Relationship Id="rId22" Type="http://schemas.openxmlformats.org/officeDocument/2006/relationships/hyperlink" Target="https://docs.google.com/document/u/0/d/1tZQiDuVH4uf2kspMVg8-fWmX4kUd0jjdwGyk8ZBKvd4/edit" TargetMode="External"/><Relationship Id="rId21" Type="http://schemas.openxmlformats.org/officeDocument/2006/relationships/hyperlink" Target="https://docs.google.com/document/d/1bhv7AvFEYdJ749wuAAuZmGvCB-TuvicUlHTXFVF13cU/edit?usp=sharing" TargetMode="External"/><Relationship Id="rId24" Type="http://schemas.openxmlformats.org/officeDocument/2006/relationships/hyperlink" Target="https://docs.google.com/spreadsheets/d/1apRr-uMZ1YwgUcXY5GrQ-YRELxXTZdDujarcBoc51eg/edit?usp=sharing" TargetMode="External"/><Relationship Id="rId23" Type="http://schemas.openxmlformats.org/officeDocument/2006/relationships/hyperlink" Target="https://docs.google.com/document/u/0/d/1UQtlr2kfArNL5j646mHB0enRD4z0sz05u1MVuUkDrtc/ed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spreadsheets/d/1x3d6bEzNlZoZgFUTCByHEugFPNfZoact/edit?usp=drivesdk&amp;ouid=108334351164911155041&amp;rtpof=true&amp;sd=true" TargetMode="External"/><Relationship Id="rId26" Type="http://schemas.openxmlformats.org/officeDocument/2006/relationships/hyperlink" Target="https://na01.safelinks.protection.outlook.com/?url=https%3A%2F%2Fwww.ssactivewear.com%2Fp%2Fbella%2F3001cvc&amp;data=05%7C02%7C%7Cfb2e32b931fc42a3721308dd0b16f98b%7C84df9e7fe9f640afb435aaaaaaaaaaaa%7C1%7C0%7C638678915485515273%7CUnknown%7CTWFpbGZsb3d8eyJFbXB0eU1hcGkiOnRydWUsIlYiOiIwLjAuMDAwMCIsIlAiOiJXaW4zMiIsIkFOIjoiTWFpbCIsIldUIjoyfQ%3D%3D%7C0%7C%7C%7C&amp;sdata=wC3JFVmrpzNFZ1rg86N%2BJ4mtSRZBCYTzNvneV3BLB5M%3D&amp;reserved=0" TargetMode="External"/><Relationship Id="rId25" Type="http://schemas.openxmlformats.org/officeDocument/2006/relationships/hyperlink" Target="https://drive.google.com/drive/u/0/folders/19HDwfW35MgBPeipbNI42rUT-mWtNl9LL" TargetMode="External"/><Relationship Id="rId27" Type="http://schemas.openxmlformats.org/officeDocument/2006/relationships/hyperlink" Target="https://drive.google.com/file/d/1lZyQxxUwD8G9sXPj3ijPu6baGemuwWWj/view?usp=sharing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document/u/0/d/1XEPM__SJl9qretnvFgE1wQUOHN8JIWrRJMQRI_ht37A/edit" TargetMode="External"/><Relationship Id="rId8" Type="http://schemas.openxmlformats.org/officeDocument/2006/relationships/hyperlink" Target="https://docs.google.com/spreadsheets/u/0/d/1T1fwPvE3AaP5_UTgAM_i4fi4zm9PDB3niyH-uuV667s/edit" TargetMode="External"/><Relationship Id="rId11" Type="http://schemas.openxmlformats.org/officeDocument/2006/relationships/hyperlink" Target="https://docs.google.com/document/d/182HuDQgkdvwcQIVZ1p67geistYjCsmYS/edit?usp=sharing&amp;ouid=108334351164911155041&amp;rtpof=true&amp;sd=true" TargetMode="External"/><Relationship Id="rId10" Type="http://schemas.openxmlformats.org/officeDocument/2006/relationships/hyperlink" Target="https://docs.google.com/spreadsheets/d/1U-MvAN8PHH_f2jm1AM_tEITYHG7lLi8X/edit?usp=drivesdk&amp;ouid=108334351164911155041&amp;rtpof=true&amp;sd=true" TargetMode="External"/><Relationship Id="rId13" Type="http://schemas.openxmlformats.org/officeDocument/2006/relationships/hyperlink" Target="https://drive.google.com/file/d/1tx8eFehTxkfgVdUmwE8T611kBVSpX-_-/view?usp=sharing" TargetMode="External"/><Relationship Id="rId12" Type="http://schemas.openxmlformats.org/officeDocument/2006/relationships/image" Target="media/image2.gif"/><Relationship Id="rId15" Type="http://schemas.openxmlformats.org/officeDocument/2006/relationships/hyperlink" Target="https://drive.google.com/file/d/1MGvbQSV-oc4WgwFmGHrbJEku3E95ELrd/view?usp=sharing" TargetMode="External"/><Relationship Id="rId14" Type="http://schemas.openxmlformats.org/officeDocument/2006/relationships/hyperlink" Target="https://docs.google.com/document/d/1M6UnsaSK5Pskn0lq06Hk1vqXJ9xNc5Pj_0vQWcaoHMM/edit?usp=sharing" TargetMode="External"/><Relationship Id="rId17" Type="http://schemas.openxmlformats.org/officeDocument/2006/relationships/hyperlink" Target="https://drive.google.com/open?id=1LXVHSYDEd_neIE70L16Af0_gnqEA-ZvY" TargetMode="External"/><Relationship Id="rId16" Type="http://schemas.openxmlformats.org/officeDocument/2006/relationships/hyperlink" Target="https://drive.google.com/drive/folders/1hSsW_vK4UTemktirknbE5TCcaBrne1AV?usp=share_link" TargetMode="External"/><Relationship Id="rId19" Type="http://schemas.openxmlformats.org/officeDocument/2006/relationships/hyperlink" Target="https://docs.google.com/spreadsheets/u/0/d/1lZaqLkJdTZtgOmTCXNK0pu2sJxgqV6TpDwrWuk3agtI/edit" TargetMode="External"/><Relationship Id="rId18" Type="http://schemas.openxmlformats.org/officeDocument/2006/relationships/hyperlink" Target="https://docs.google.com/spreadsheets/u/0/d/1FGnoEnqS42I4z5KAg3_lfoL7bw5LbzFQVvBHVOWdAWg/ed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